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361CA04B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3A7122">
        <w:rPr>
          <w:rFonts w:ascii="LM Roman 10" w:hAnsi="LM Roman 10"/>
          <w:sz w:val="20"/>
          <w:szCs w:val="20"/>
          <w:u w:val="single"/>
        </w:rPr>
        <w:t>Détermination du produit de solubilité de l’iodure de plomb (II)</w:t>
      </w:r>
    </w:p>
    <w:p w14:paraId="2D21823B" w14:textId="798DE02E" w:rsidR="00A11467" w:rsidRPr="004D5FA7" w:rsidRDefault="00A11467" w:rsidP="00A11467">
      <w:pPr>
        <w:rPr>
          <w:rFonts w:ascii="LM Roman 10" w:hAnsi="LM Roman 10"/>
          <w:sz w:val="20"/>
          <w:szCs w:val="20"/>
        </w:rPr>
      </w:pPr>
    </w:p>
    <w:p w14:paraId="4CD18F1D" w14:textId="39E99D92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proofErr w:type="spellStart"/>
      <w:r w:rsidR="003A7122">
        <w:rPr>
          <w:rFonts w:ascii="Cambria Math" w:hAnsi="Cambria Math"/>
          <w:i/>
          <w:sz w:val="20"/>
          <w:szCs w:val="20"/>
        </w:rPr>
        <w:t>Cachau</w:t>
      </w:r>
      <w:proofErr w:type="spellEnd"/>
      <w:r w:rsidR="003A7122">
        <w:rPr>
          <w:rFonts w:ascii="Cambria Math" w:hAnsi="Cambria Math"/>
          <w:i/>
          <w:sz w:val="20"/>
          <w:szCs w:val="20"/>
        </w:rPr>
        <w:t xml:space="preserve"> </w:t>
      </w:r>
      <w:proofErr w:type="spellStart"/>
      <w:r w:rsidR="003A7122">
        <w:rPr>
          <w:rFonts w:ascii="Cambria Math" w:hAnsi="Cambria Math"/>
          <w:i/>
          <w:sz w:val="20"/>
          <w:szCs w:val="20"/>
        </w:rPr>
        <w:t>Red-Ox</w:t>
      </w:r>
      <w:proofErr w:type="spellEnd"/>
      <w:r w:rsidR="003A7122">
        <w:rPr>
          <w:rFonts w:ascii="Cambria Math" w:hAnsi="Cambria Math"/>
          <w:i/>
          <w:sz w:val="20"/>
          <w:szCs w:val="20"/>
        </w:rPr>
        <w:t xml:space="preserve"> p.250</w:t>
      </w:r>
    </w:p>
    <w:p w14:paraId="13AA739E" w14:textId="1399CF13" w:rsidR="00D54CE4" w:rsidRPr="004D5FA7" w:rsidRDefault="003A7122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à étudier</w:t>
      </w:r>
    </w:p>
    <w:p w14:paraId="080624CB" w14:textId="4807CB62" w:rsidR="00263004" w:rsidRPr="004D5FA7" w:rsidRDefault="003A7122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Penser environ 0.5g d’iodure de plomb (II) et les dissoudre dans un erlenmeyer de 150 mL avec 100 mL d’eau distillée, laisser agiter pendant 10-15 mn.</w:t>
      </w:r>
    </w:p>
    <w:p w14:paraId="0E7C0C80" w14:textId="35704581" w:rsidR="00916F5D" w:rsidRPr="004D5FA7" w:rsidRDefault="003A7122" w:rsidP="00916F5D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Etalonnage du conductimètre</w:t>
      </w:r>
    </w:p>
    <w:p w14:paraId="55A052D3" w14:textId="66B0A889" w:rsidR="00651704" w:rsidRDefault="003A7122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 moyen d’une solution étalon de KCl et de la table qui est fourni</w:t>
      </w:r>
      <w:r w:rsidR="008C3A7A">
        <w:rPr>
          <w:rFonts w:ascii="LM Roman 10" w:hAnsi="LM Roman 10"/>
          <w:sz w:val="20"/>
          <w:szCs w:val="20"/>
        </w:rPr>
        <w:t>e</w:t>
      </w:r>
      <w:r>
        <w:rPr>
          <w:rFonts w:ascii="LM Roman 10" w:hAnsi="LM Roman 10"/>
          <w:sz w:val="20"/>
          <w:szCs w:val="20"/>
        </w:rPr>
        <w:t xml:space="preserve"> déterminer la constante de cellule du conductimètre en mesurant la conductivité de la solution de KCl.</w:t>
      </w:r>
      <w:r w:rsidR="008C3A7A">
        <w:rPr>
          <w:rFonts w:ascii="LM Roman 10" w:hAnsi="LM Roman 10"/>
          <w:sz w:val="20"/>
          <w:szCs w:val="20"/>
        </w:rPr>
        <w:t xml:space="preserve"> </w:t>
      </w:r>
    </w:p>
    <w:p w14:paraId="45F30E1B" w14:textId="104B306A" w:rsidR="003A7122" w:rsidRDefault="003A7122" w:rsidP="003A7122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Etude conductimétrique de la solution préparée</w:t>
      </w:r>
    </w:p>
    <w:p w14:paraId="3DD47D02" w14:textId="1D22DDB9" w:rsidR="003A7122" w:rsidRPr="004D5FA7" w:rsidRDefault="003A7122" w:rsidP="003A712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Mesurer la conductance de la solution de iodure de plomb (II) </w:t>
      </w:r>
      <w:r w:rsidR="00793279">
        <w:rPr>
          <w:rFonts w:ascii="LM Roman 10" w:hAnsi="LM Roman 10"/>
          <w:sz w:val="20"/>
          <w:szCs w:val="20"/>
        </w:rPr>
        <w:t>à</w:t>
      </w:r>
      <w:r>
        <w:rPr>
          <w:rFonts w:ascii="LM Roman 10" w:hAnsi="LM Roman 10"/>
          <w:sz w:val="20"/>
          <w:szCs w:val="20"/>
        </w:rPr>
        <w:t xml:space="preserve"> différentes températures (</w:t>
      </w:r>
      <w:r w:rsidR="00DC4449">
        <w:rPr>
          <w:rFonts w:ascii="LM Roman 10" w:hAnsi="LM Roman 10"/>
          <w:sz w:val="20"/>
          <w:szCs w:val="20"/>
        </w:rPr>
        <w:t xml:space="preserve">solution plongée dans un mélange eau glace, 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>température ambiante, solution plongée dans un bain marie à 35°C et solution plongée dans un bain marie à 50°C</w:t>
      </w:r>
      <w:r w:rsidR="00DC4449">
        <w:rPr>
          <w:rFonts w:ascii="LM Roman 10" w:hAnsi="LM Roman 10"/>
          <w:sz w:val="20"/>
          <w:szCs w:val="20"/>
        </w:rPr>
        <w:t>,</w:t>
      </w:r>
      <w:r>
        <w:rPr>
          <w:rFonts w:ascii="LM Roman 10" w:hAnsi="LM Roman 10"/>
          <w:sz w:val="20"/>
          <w:szCs w:val="20"/>
        </w:rPr>
        <w:t>)</w:t>
      </w:r>
      <w:r w:rsidR="00B045A1">
        <w:rPr>
          <w:rFonts w:ascii="LM Roman 10" w:hAnsi="LM Roman 10"/>
          <w:sz w:val="20"/>
          <w:szCs w:val="20"/>
        </w:rPr>
        <w:t xml:space="preserve"> et noter ces valeurs.</w:t>
      </w:r>
    </w:p>
    <w:p w14:paraId="2F8D0516" w14:textId="77777777" w:rsidR="003A7122" w:rsidRPr="003A7122" w:rsidRDefault="003A7122" w:rsidP="003A7122">
      <w:pPr>
        <w:jc w:val="both"/>
        <w:rPr>
          <w:rFonts w:ascii="LM Roman 10" w:hAnsi="LM Roman 10"/>
          <w:sz w:val="20"/>
          <w:szCs w:val="20"/>
        </w:rPr>
      </w:pPr>
    </w:p>
    <w:p w14:paraId="0D95B8F1" w14:textId="77777777" w:rsidR="00916F5D" w:rsidRPr="004D5FA7" w:rsidRDefault="00916F5D" w:rsidP="00916F5D">
      <w:pPr>
        <w:jc w:val="both"/>
        <w:rPr>
          <w:rFonts w:ascii="LM Roman 10" w:hAnsi="LM Roman 10"/>
          <w:sz w:val="20"/>
          <w:szCs w:val="20"/>
        </w:rPr>
      </w:pPr>
    </w:p>
    <w:p w14:paraId="32C6D728" w14:textId="77777777" w:rsidR="00D54CE4" w:rsidRPr="004D5FA7" w:rsidRDefault="00D54CE4" w:rsidP="00D54CE4">
      <w:pPr>
        <w:jc w:val="both"/>
        <w:rPr>
          <w:rFonts w:ascii="LM Roman 10" w:hAnsi="LM Roman 10"/>
          <w:sz w:val="20"/>
          <w:szCs w:val="20"/>
        </w:rPr>
      </w:pPr>
    </w:p>
    <w:p w14:paraId="08D3B1BA" w14:textId="77777777" w:rsidR="00D54CE4" w:rsidRPr="004D5FA7" w:rsidRDefault="00D54CE4" w:rsidP="00D54CE4">
      <w:pPr>
        <w:jc w:val="both"/>
        <w:rPr>
          <w:rFonts w:ascii="LM Roman 10" w:hAnsi="LM Roman 10"/>
          <w:i/>
          <w:sz w:val="20"/>
          <w:szCs w:val="20"/>
        </w:rPr>
      </w:pPr>
    </w:p>
    <w:sectPr w:rsidR="00D54CE4" w:rsidRPr="004D5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48"/>
    <w:rsid w:val="000007DE"/>
    <w:rsid w:val="000B2848"/>
    <w:rsid w:val="000B3412"/>
    <w:rsid w:val="00135C4D"/>
    <w:rsid w:val="001B4CB3"/>
    <w:rsid w:val="001E096E"/>
    <w:rsid w:val="00231B7B"/>
    <w:rsid w:val="00242112"/>
    <w:rsid w:val="00263004"/>
    <w:rsid w:val="002B337C"/>
    <w:rsid w:val="002C692A"/>
    <w:rsid w:val="003332BA"/>
    <w:rsid w:val="0038466A"/>
    <w:rsid w:val="003A7122"/>
    <w:rsid w:val="003B08AB"/>
    <w:rsid w:val="00414DCD"/>
    <w:rsid w:val="004224AE"/>
    <w:rsid w:val="00483A10"/>
    <w:rsid w:val="0048661F"/>
    <w:rsid w:val="004D07EE"/>
    <w:rsid w:val="004D5FA7"/>
    <w:rsid w:val="00533241"/>
    <w:rsid w:val="00620BAD"/>
    <w:rsid w:val="006506F9"/>
    <w:rsid w:val="00651704"/>
    <w:rsid w:val="006E0F8C"/>
    <w:rsid w:val="0075226B"/>
    <w:rsid w:val="00793279"/>
    <w:rsid w:val="007C46E4"/>
    <w:rsid w:val="007C6D9E"/>
    <w:rsid w:val="008C3A7A"/>
    <w:rsid w:val="00916F5D"/>
    <w:rsid w:val="0096202D"/>
    <w:rsid w:val="00985180"/>
    <w:rsid w:val="009E7CF3"/>
    <w:rsid w:val="00A11467"/>
    <w:rsid w:val="00AF6441"/>
    <w:rsid w:val="00B045A1"/>
    <w:rsid w:val="00B353AF"/>
    <w:rsid w:val="00BC0669"/>
    <w:rsid w:val="00D54CE4"/>
    <w:rsid w:val="00DC4449"/>
    <w:rsid w:val="00E576EB"/>
    <w:rsid w:val="00E87376"/>
    <w:rsid w:val="00EA67D2"/>
    <w:rsid w:val="00EF65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48</cp:revision>
  <dcterms:created xsi:type="dcterms:W3CDTF">2018-10-27T17:10:00Z</dcterms:created>
  <dcterms:modified xsi:type="dcterms:W3CDTF">2019-03-27T20:21:00Z</dcterms:modified>
</cp:coreProperties>
</file>